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4C01" w14:textId="77777777" w:rsidR="002306DA" w:rsidRPr="002306DA" w:rsidRDefault="002306DA" w:rsidP="002306DA">
      <w:pPr>
        <w:shd w:val="clear" w:color="auto" w:fill="FFFFFF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C92400"/>
          <w:sz w:val="48"/>
          <w:szCs w:val="36"/>
          <w:lang w:eastAsia="ru-BY"/>
        </w:rPr>
      </w:pPr>
      <w:bookmarkStart w:id="0" w:name="_GoBack"/>
      <w:r w:rsidRPr="002306DA">
        <w:rPr>
          <w:rFonts w:ascii="Times New Roman" w:eastAsia="Times New Roman" w:hAnsi="Times New Roman" w:cs="Times New Roman"/>
          <w:b/>
          <w:bCs/>
          <w:color w:val="C92400"/>
          <w:sz w:val="48"/>
          <w:szCs w:val="36"/>
          <w:lang w:eastAsia="ru-BY"/>
        </w:rPr>
        <w:t>Итоги</w:t>
      </w:r>
    </w:p>
    <w:p w14:paraId="1489AA24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20-21 октября 2018 года на базе Минского областного институт развития образования» прошел </w:t>
      </w:r>
      <w:r w:rsidRPr="002306DA"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  <w:t>IX областной турнир юных математиков</w:t>
      </w: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.</w:t>
      </w:r>
    </w:p>
    <w:p w14:paraId="6FEDDA4F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</w:p>
    <w:p w14:paraId="0050F096" w14:textId="0A6215E0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В соревнованиях участвовало 9 команд (54 учащихся) из Борисовского, Клецкого,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Несвижского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, Минского, Слуцкого,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Смолевичского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,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Солигорского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и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Червенского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районов.</w:t>
      </w:r>
    </w:p>
    <w:p w14:paraId="439A43E0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</w:p>
    <w:p w14:paraId="3C2A653D" w14:textId="12DD01C9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Оценивало работу юных математиков компетентное </w:t>
      </w:r>
      <w:r w:rsidRPr="002306DA"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  <w:t>жюри</w:t>
      </w: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 в составе: Леонида Ивановича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Лавриновича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, доцента кафедры методов оптимального управления факультета прикладной математики и информатики БГУ, кандидата физико-математических наук (председатель); членов жюри: Игоря Александровича Бодягина, заведующего кафедрой математического моделирования и анализа данных факультета прикладной математики и информатики БГУ, кандидата физико-математических наук; Алексея Петровича Иванина, ассистента кафедры методов оптимального управления факультета прикладной математики и информатики БГУ; Анны Викторовны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Ждан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инженера-программиста ООО «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ЯндексБел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». В состав жюри также вошли студенты БГУ и члены областной творческой группы учителей математики.</w:t>
      </w:r>
    </w:p>
    <w:p w14:paraId="54861CD9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</w:p>
    <w:p w14:paraId="417A9839" w14:textId="102AC9A3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В результате математических боев </w:t>
      </w:r>
      <w:r w:rsidRPr="002306DA"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  <w:t>дипломом I степени </w:t>
      </w: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награждена сборная команда Солигорска (руководитель Ксения Георгиевна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Гоглева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учитель математики ГУО «Гимназия № 1 г. Солигорска»).</w:t>
      </w:r>
    </w:p>
    <w:p w14:paraId="7C9602BF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</w:pPr>
    </w:p>
    <w:p w14:paraId="172E9A60" w14:textId="380D983C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  <w:t>Диплома II степени </w:t>
      </w: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удостоена команда ГУО «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Смолевичская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районная гимназия» (руководитель Денис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Марьянович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Дубаневич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директор, учитель математики ГУО «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Смолевичская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районная гимназия»).</w:t>
      </w:r>
    </w:p>
    <w:p w14:paraId="338005D0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</w:pPr>
    </w:p>
    <w:p w14:paraId="71E51C47" w14:textId="21F44822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  <w:t>Дипломы III степени</w:t>
      </w: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 получили:</w:t>
      </w:r>
    </w:p>
    <w:p w14:paraId="7D7AD3F7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команда ГУО «Гимназия № 1 имени А. В. Короля г. Червеня» (руководители: Людмила Васильевна Бобровская, заместитель директора, Наталья Владимировна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Побойкина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учитель математики ГУО «Гимназия № 1 имени В. А. Короля г. Червеня»);</w:t>
      </w:r>
    </w:p>
    <w:p w14:paraId="6C229474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сборная команда Борисовского района (руководители: Наталья Петровна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Лепленко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, Елена Ивановна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Невгень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Светлана Валерьевна Казыра, учителя математики ГУО «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Лошницкая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гимназия»; Светлана Владимировна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Шиманкова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, учитель математики ГУО «Лицей г. Борисова»; Елена Ивановна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Чура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учитель математики ГУО «Гимназия № 3 г. Борисова»);</w:t>
      </w:r>
    </w:p>
    <w:p w14:paraId="05A60B5F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lastRenderedPageBreak/>
        <w:t>команда ГУО «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Боровлянская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гимназия» (руководители: Алла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Брониславовна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Шабан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Елена Петровна Невер, учителя математики ГУО «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Боровлянская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гимназия»);</w:t>
      </w:r>
    </w:p>
    <w:p w14:paraId="4E0EFE46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сборная команда Слуцкого района (руководители: Марина Николаевна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Смоликова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Марина Альфредовна Чесалова, учителя математики ГУО «Средняя школа № 8 г. Слуцка»).</w:t>
      </w:r>
    </w:p>
    <w:p w14:paraId="303D9733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  <w:t>Похвальных отзывов </w:t>
      </w: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турнира удостоены</w:t>
      </w:r>
      <w:r w:rsidRPr="002306DA"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  <w:t>:</w:t>
      </w:r>
    </w:p>
    <w:p w14:paraId="45DE5C37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сборная команда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Несвижского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района (руководители: Анна Леонидовна Поляк, учитель математики ГУО «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Несвижская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гимназия»; Анна Викентьевна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Семерикова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учитель математики ГУО «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Лысицкий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УПК детский сад – средняя школа»);</w:t>
      </w:r>
    </w:p>
    <w:p w14:paraId="7E8477E7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сборная команда Клецкого района (руководители: Людмила Николаевна Жуковская, учитель математики ГУО «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Орешницкий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 xml:space="preserve"> УПУ детский сад – базовая школа»; Наталья Ивановна </w:t>
      </w:r>
      <w:proofErr w:type="spellStart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Уласень</w:t>
      </w:r>
      <w:proofErr w:type="spellEnd"/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, учитель математики ГУО «Клецкая средняя школа № 3»);</w:t>
      </w:r>
    </w:p>
    <w:p w14:paraId="3AF8D586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  <w:t>команда ГУО «Средняя школа № 3 г. Солигорска (руководители: Елена Николаевна Михайловская, Юлия Ивановна Наумович, учителя математики ГУО «Средняя школа № 3 г. Солигорска)</w:t>
      </w:r>
    </w:p>
    <w:p w14:paraId="2D7DC816" w14:textId="77777777" w:rsidR="002306DA" w:rsidRPr="002306DA" w:rsidRDefault="002306DA" w:rsidP="00230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</w:pPr>
    </w:p>
    <w:p w14:paraId="77245237" w14:textId="516BBEA6" w:rsidR="002306DA" w:rsidRPr="002306DA" w:rsidRDefault="002306DA" w:rsidP="002306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  <w:t>Благодарим учителей и учащимся за активное участие в IX областном турнире юных математиков!</w:t>
      </w:r>
    </w:p>
    <w:p w14:paraId="4772EE55" w14:textId="77777777" w:rsidR="002306DA" w:rsidRPr="002306DA" w:rsidRDefault="002306DA" w:rsidP="002306DA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575757"/>
          <w:sz w:val="24"/>
          <w:szCs w:val="18"/>
          <w:lang w:eastAsia="ru-BY"/>
        </w:rPr>
      </w:pPr>
      <w:r w:rsidRPr="002306DA">
        <w:rPr>
          <w:rFonts w:ascii="Times New Roman" w:eastAsia="Times New Roman" w:hAnsi="Times New Roman" w:cs="Times New Roman"/>
          <w:b/>
          <w:bCs/>
          <w:color w:val="575757"/>
          <w:sz w:val="24"/>
          <w:szCs w:val="18"/>
          <w:lang w:eastAsia="ru-BY"/>
        </w:rPr>
        <w:t>Желаем новых достижений и побед!</w:t>
      </w:r>
    </w:p>
    <w:bookmarkEnd w:id="0"/>
    <w:p w14:paraId="1E9E4853" w14:textId="77777777" w:rsidR="002B02F7" w:rsidRPr="002306DA" w:rsidRDefault="002B02F7" w:rsidP="002306DA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sectPr w:rsidR="002B02F7" w:rsidRPr="0023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B5"/>
    <w:rsid w:val="002306DA"/>
    <w:rsid w:val="002B02F7"/>
    <w:rsid w:val="004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A58"/>
  <w15:chartTrackingRefBased/>
  <w15:docId w15:val="{2C483044-D3C1-4292-8440-51B625C1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6DA"/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paragraph" w:styleId="a3">
    <w:name w:val="Normal (Web)"/>
    <w:basedOn w:val="a"/>
    <w:uiPriority w:val="99"/>
    <w:semiHidden/>
    <w:unhideWhenUsed/>
    <w:rsid w:val="0023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230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9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Халецкий Дмитрий Михайлович</dc:creator>
  <cp:keywords/>
  <dc:description/>
  <cp:lastModifiedBy>Халецкий Дмитрий Михайлович</cp:lastModifiedBy>
  <cp:revision>2</cp:revision>
  <dcterms:created xsi:type="dcterms:W3CDTF">2019-04-02T14:00:00Z</dcterms:created>
  <dcterms:modified xsi:type="dcterms:W3CDTF">2019-04-02T14:01:00Z</dcterms:modified>
</cp:coreProperties>
</file>