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FA4F0E" w:rsidRPr="00FA4F0E" w:rsidRDefault="00852995" w:rsidP="00FA4F0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4F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ПРАВИЛА ПОЖАРНОЙ БЕЗОПАСНОСТИ  </w:t>
      </w:r>
      <w:r w:rsidR="00FA4F0E" w:rsidRPr="00FA4F0E">
        <w:rPr>
          <w:rFonts w:ascii="Times New Roman" w:hAnsi="Times New Roman" w:cs="Times New Roman"/>
          <w:b/>
          <w:color w:val="FF0000"/>
          <w:sz w:val="28"/>
          <w:szCs w:val="28"/>
        </w:rPr>
        <w:t>ПРИ НАХОЖДЕНИИ В ЛЕСУ</w:t>
      </w:r>
    </w:p>
    <w:p w:rsidR="00437B94" w:rsidRPr="00FA4F0E" w:rsidRDefault="00437B94" w:rsidP="00FA4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F0E">
        <w:rPr>
          <w:rFonts w:ascii="Times New Roman" w:hAnsi="Times New Roman" w:cs="Times New Roman"/>
          <w:b/>
          <w:sz w:val="28"/>
          <w:szCs w:val="28"/>
        </w:rPr>
        <w:t>Пожары в лесу могут возникнуть в результате воздействия молнии или неосторожной деятельности человека.</w:t>
      </w:r>
    </w:p>
    <w:p w:rsidR="00FA4F0E" w:rsidRPr="00FA4F0E" w:rsidRDefault="00FA4F0E" w:rsidP="008529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569" w:rsidRPr="00FA4F0E" w:rsidRDefault="006E4569" w:rsidP="00852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F0E">
        <w:rPr>
          <w:rFonts w:ascii="Times New Roman" w:hAnsi="Times New Roman" w:cs="Times New Roman"/>
          <w:b/>
          <w:sz w:val="28"/>
          <w:szCs w:val="28"/>
        </w:rPr>
        <w:t>При нахождении в лесу категорически запрещается:</w:t>
      </w:r>
    </w:p>
    <w:p w:rsidR="00FA4F0E" w:rsidRPr="00FA4F0E" w:rsidRDefault="00FA4F0E" w:rsidP="0085299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Ind w:w="57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304"/>
        <w:gridCol w:w="4678"/>
      </w:tblGrid>
      <w:tr w:rsidR="00437B94" w:rsidTr="00506660">
        <w:tc>
          <w:tcPr>
            <w:tcW w:w="4304" w:type="dxa"/>
          </w:tcPr>
          <w:p w:rsidR="00437B94" w:rsidRPr="00437B94" w:rsidRDefault="00437B94" w:rsidP="00437B94">
            <w:pPr>
              <w:pStyle w:val="a3"/>
              <w:ind w:left="57" w:firstLine="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37B94" w:rsidRPr="00437B94" w:rsidRDefault="00437B94" w:rsidP="00E90EDC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7B9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Разводить костер не в специально оборудованном </w:t>
            </w:r>
            <w:r w:rsidR="00506660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для него месте</w:t>
            </w:r>
          </w:p>
        </w:tc>
        <w:tc>
          <w:tcPr>
            <w:tcW w:w="4678" w:type="dxa"/>
          </w:tcPr>
          <w:p w:rsidR="00437B94" w:rsidRDefault="00437B94" w:rsidP="00437B94">
            <w:pPr>
              <w:ind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5034DC" wp14:editId="36089BC3">
                  <wp:extent cx="1724025" cy="1149350"/>
                  <wp:effectExtent l="0" t="0" r="9525" b="0"/>
                  <wp:docPr id="4" name="Рисунок 4" descr="Дрова — стоковое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рова — стоковое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B94" w:rsidRDefault="00437B94" w:rsidP="00437B94">
            <w:pPr>
              <w:ind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37B94" w:rsidTr="00506660">
        <w:tc>
          <w:tcPr>
            <w:tcW w:w="4304" w:type="dxa"/>
          </w:tcPr>
          <w:p w:rsidR="00437B94" w:rsidRDefault="00437B94" w:rsidP="00E90EDC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E90EDC" w:rsidRPr="00E90EDC" w:rsidRDefault="00437B94" w:rsidP="00E90E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437B9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Ос</w:t>
            </w:r>
            <w:r w:rsidR="00506660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тавлять костер,  </w:t>
            </w:r>
          </w:p>
          <w:p w:rsidR="00437B94" w:rsidRPr="00437B94" w:rsidRDefault="00506660" w:rsidP="00E90EDC">
            <w:pPr>
              <w:pStyle w:val="a3"/>
              <w:ind w:left="417" w:firstLine="0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не погасив его</w:t>
            </w:r>
          </w:p>
          <w:p w:rsidR="00437B94" w:rsidRPr="00437B94" w:rsidRDefault="00437B94" w:rsidP="00E90EDC">
            <w:pPr>
              <w:pStyle w:val="a3"/>
              <w:ind w:left="57" w:firstLine="0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437B94" w:rsidRDefault="00437B94" w:rsidP="00E90EDC">
            <w:pPr>
              <w:ind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78" w:type="dxa"/>
          </w:tcPr>
          <w:p w:rsidR="00437B94" w:rsidRDefault="00437B94" w:rsidP="00437B94">
            <w:pPr>
              <w:ind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05B2D3" wp14:editId="7FAA1693">
                  <wp:extent cx="1666875" cy="1219200"/>
                  <wp:effectExtent l="0" t="0" r="9525" b="0"/>
                  <wp:docPr id="5" name="Рисунок 5" descr="Костер — стоковое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стер — стоковое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855" cy="1223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B94" w:rsidRDefault="00437B94" w:rsidP="00437B94">
            <w:pPr>
              <w:ind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37B94" w:rsidTr="00506660">
        <w:tc>
          <w:tcPr>
            <w:tcW w:w="4304" w:type="dxa"/>
          </w:tcPr>
          <w:p w:rsidR="00437B94" w:rsidRPr="00437B94" w:rsidRDefault="00506660" w:rsidP="00E90E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Разводить костер около деревьев</w:t>
            </w:r>
          </w:p>
        </w:tc>
        <w:tc>
          <w:tcPr>
            <w:tcW w:w="4678" w:type="dxa"/>
          </w:tcPr>
          <w:p w:rsidR="00437B94" w:rsidRDefault="00437B94" w:rsidP="00437B94">
            <w:pPr>
              <w:ind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41AD17" wp14:editId="4F9A0520">
                  <wp:extent cx="1609725" cy="1178261"/>
                  <wp:effectExtent l="0" t="0" r="0" b="3175"/>
                  <wp:docPr id="6" name="Рисунок 6" descr="Костер в лесу. — стоковое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стер в лесу. — стоковое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414" cy="1185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B94" w:rsidRDefault="00437B94" w:rsidP="00437B94">
            <w:pPr>
              <w:ind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37B94" w:rsidTr="00B8125D">
        <w:trPr>
          <w:trHeight w:val="1602"/>
        </w:trPr>
        <w:tc>
          <w:tcPr>
            <w:tcW w:w="8982" w:type="dxa"/>
            <w:gridSpan w:val="2"/>
          </w:tcPr>
          <w:p w:rsidR="00FA4F0E" w:rsidRPr="00FA4F0E" w:rsidRDefault="00FA4F0E" w:rsidP="00FA4F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Помните!</w:t>
            </w:r>
          </w:p>
          <w:p w:rsidR="00437B94" w:rsidRPr="00FA4F0E" w:rsidRDefault="00437B94" w:rsidP="00437B94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4F0E">
              <w:rPr>
                <w:rFonts w:ascii="Times New Roman" w:hAnsi="Times New Roman" w:cs="Times New Roman"/>
                <w:b/>
                <w:sz w:val="36"/>
                <w:szCs w:val="36"/>
              </w:rPr>
              <w:t>В пожароопасный период ни в коем случае не пользуйтесь открытым огнём в лесу!</w:t>
            </w:r>
          </w:p>
          <w:p w:rsidR="00437B94" w:rsidRPr="00437B94" w:rsidRDefault="00437B94" w:rsidP="00FA4F0E">
            <w:pPr>
              <w:jc w:val="both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FA4F0E">
              <w:rPr>
                <w:rFonts w:ascii="Times New Roman" w:hAnsi="Times New Roman" w:cs="Times New Roman"/>
                <w:b/>
                <w:sz w:val="36"/>
                <w:szCs w:val="36"/>
              </w:rPr>
              <w:t>Если в данной местности введён особый противопожарный режим, категорически запрещаетс</w:t>
            </w:r>
            <w:r w:rsidR="00506660">
              <w:rPr>
                <w:rFonts w:ascii="Times New Roman" w:hAnsi="Times New Roman" w:cs="Times New Roman"/>
                <w:b/>
                <w:sz w:val="36"/>
                <w:szCs w:val="36"/>
              </w:rPr>
              <w:t>я посещение лесов до его отмены</w:t>
            </w:r>
          </w:p>
          <w:p w:rsidR="00437B94" w:rsidRDefault="00437B94" w:rsidP="00437B94">
            <w:pPr>
              <w:ind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6E4569" w:rsidRPr="00437B94" w:rsidRDefault="006E4569" w:rsidP="00437B94">
      <w:pPr>
        <w:ind w:left="170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E4569" w:rsidRPr="00437B94" w:rsidSect="00CB765C">
      <w:pgSz w:w="11906" w:h="16838" w:code="9"/>
      <w:pgMar w:top="1134" w:right="851" w:bottom="1134" w:left="1701" w:header="709" w:footer="709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10416"/>
    <w:multiLevelType w:val="hybridMultilevel"/>
    <w:tmpl w:val="7ACC4120"/>
    <w:lvl w:ilvl="0" w:tplc="35D2010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72F61A48"/>
    <w:multiLevelType w:val="hybridMultilevel"/>
    <w:tmpl w:val="D2FC91BA"/>
    <w:lvl w:ilvl="0" w:tplc="7B968DB4">
      <w:start w:val="1"/>
      <w:numFmt w:val="decimal"/>
      <w:lvlText w:val="%1."/>
      <w:lvlJc w:val="left"/>
      <w:pPr>
        <w:ind w:left="41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45"/>
    <w:rsid w:val="00240611"/>
    <w:rsid w:val="00296AAC"/>
    <w:rsid w:val="00305A8A"/>
    <w:rsid w:val="00437B94"/>
    <w:rsid w:val="00506660"/>
    <w:rsid w:val="006E4569"/>
    <w:rsid w:val="00852995"/>
    <w:rsid w:val="00AB1375"/>
    <w:rsid w:val="00B8125D"/>
    <w:rsid w:val="00CB765C"/>
    <w:rsid w:val="00D75267"/>
    <w:rsid w:val="00E90EDC"/>
    <w:rsid w:val="00FA4F0E"/>
    <w:rsid w:val="00FA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45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56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7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45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56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7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Самец Наталья Николаевна</dc:creator>
  <cp:lastModifiedBy>Телеш Наталья Ивановна</cp:lastModifiedBy>
  <cp:revision>7</cp:revision>
  <dcterms:created xsi:type="dcterms:W3CDTF">2020-04-21T05:29:00Z</dcterms:created>
  <dcterms:modified xsi:type="dcterms:W3CDTF">2020-04-22T05:58:00Z</dcterms:modified>
</cp:coreProperties>
</file>