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04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</w:t>
      </w: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04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участие в областном этапе республиканской акции </w:t>
      </w: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04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благоустройству и озеленению территорий «Цветы добра»</w:t>
      </w: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04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 района (г. Жодино)</w:t>
      </w: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tbl>
      <w:tblPr>
        <w:tblW w:w="55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502"/>
        <w:gridCol w:w="1646"/>
        <w:gridCol w:w="1896"/>
        <w:gridCol w:w="1747"/>
        <w:gridCol w:w="1605"/>
        <w:gridCol w:w="1709"/>
      </w:tblGrid>
      <w:tr w:rsidR="00F6086E" w:rsidRPr="00A104DB" w:rsidTr="00206FD0">
        <w:trPr>
          <w:trHeight w:val="14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Номинация 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работы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Ф.И.О.  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участника (полностью),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возраст, класс, объединение 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интересам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Ф.И.О. руководителя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(полностью), должность, телефон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учреждения образования согласно Уставу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учреждения 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086E" w:rsidRPr="00A104DB" w:rsidTr="00206FD0">
        <w:tc>
          <w:tcPr>
            <w:tcW w:w="4672" w:type="dxa"/>
            <w:shd w:val="clear" w:color="auto" w:fill="auto"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(отдела)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образованию, спорту и туризму рай(гор)исполкома</w:t>
            </w:r>
          </w:p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(Директор учреждения образования областного подчинения)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F6086E" w:rsidRPr="00A104DB" w:rsidRDefault="00F6086E" w:rsidP="0020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29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04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ФИО</w:t>
            </w:r>
          </w:p>
        </w:tc>
      </w:tr>
    </w:tbl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04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Вся информация в заявке не должна содержать сокращений. Фамилии, имена, отчества, названия учреждений образования, объединений </w:t>
      </w:r>
      <w:r w:rsidRPr="00A104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  <w:t>по интересам указываются полностью, телефон – с кодом населенного пункта.</w:t>
      </w: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86E" w:rsidRPr="00A104DB" w:rsidRDefault="00F6086E" w:rsidP="00F60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44948" w:rsidRDefault="00644948">
      <w:bookmarkStart w:id="0" w:name="_GoBack"/>
      <w:bookmarkEnd w:id="0"/>
    </w:p>
    <w:sectPr w:rsidR="00644948" w:rsidSect="003F66B8">
      <w:type w:val="continuous"/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6E"/>
    <w:rsid w:val="003F66B8"/>
    <w:rsid w:val="00644948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59AD-D848-4D3A-88BE-5AC8C00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2023-03-17T08:52:00Z</dcterms:created>
  <dcterms:modified xsi:type="dcterms:W3CDTF">2023-03-17T08:52:00Z</dcterms:modified>
</cp:coreProperties>
</file>